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72" w:rsidRDefault="007D6972" w:rsidP="00DE5703">
      <w:pPr>
        <w:jc w:val="center"/>
        <w:rPr>
          <w:b/>
        </w:rPr>
      </w:pPr>
      <w:r w:rsidRPr="007D6972">
        <w:rPr>
          <w:b/>
        </w:rPr>
        <w:t>BOLU MİLLİ EĞİTİM MÜDÜRLÜĞÜ DERSTEN SONRA ÖĞRETMEN TOPLULUĞU</w:t>
      </w:r>
    </w:p>
    <w:p w:rsidR="007D6972" w:rsidRDefault="007D6972" w:rsidP="00DE5703">
      <w:pPr>
        <w:jc w:val="center"/>
        <w:rPr>
          <w:b/>
        </w:rPr>
      </w:pPr>
      <w:r>
        <w:rPr>
          <w:b/>
        </w:rPr>
        <w:t>“</w:t>
      </w:r>
      <w:r w:rsidRPr="007D6972">
        <w:rPr>
          <w:b/>
        </w:rPr>
        <w:t xml:space="preserve"> </w:t>
      </w:r>
      <w:r w:rsidR="00512393">
        <w:rPr>
          <w:b/>
        </w:rPr>
        <w:t xml:space="preserve">ÖĞRETMENLER </w:t>
      </w:r>
      <w:r>
        <w:rPr>
          <w:b/>
        </w:rPr>
        <w:t>YARIŞIYOR”</w:t>
      </w:r>
    </w:p>
    <w:p w:rsidR="00512393" w:rsidRDefault="00512393" w:rsidP="007D6972">
      <w:pPr>
        <w:jc w:val="center"/>
        <w:rPr>
          <w:b/>
        </w:rPr>
      </w:pPr>
      <w:r>
        <w:rPr>
          <w:b/>
        </w:rPr>
        <w:t xml:space="preserve"> VOLEYBOL TURNUVASI ŞARTNAMESİ</w:t>
      </w:r>
      <w:r w:rsidR="007D6972">
        <w:rPr>
          <w:b/>
        </w:rPr>
        <w:t xml:space="preserve"> </w:t>
      </w:r>
      <w:r>
        <w:rPr>
          <w:b/>
        </w:rPr>
        <w:t>VE OYUN KURALLARI HAKKINDA BİLGİ</w:t>
      </w:r>
    </w:p>
    <w:p w:rsidR="00294447" w:rsidRDefault="00294447" w:rsidP="007D6972">
      <w:pPr>
        <w:jc w:val="center"/>
        <w:rPr>
          <w:b/>
        </w:rPr>
      </w:pPr>
    </w:p>
    <w:p w:rsidR="00294447" w:rsidRDefault="00294447" w:rsidP="007D6972">
      <w:pPr>
        <w:jc w:val="center"/>
        <w:rPr>
          <w:b/>
        </w:rPr>
      </w:pPr>
    </w:p>
    <w:p w:rsidR="00512393" w:rsidRDefault="00512393" w:rsidP="006800E0">
      <w:pPr>
        <w:pStyle w:val="ListeParagraf"/>
        <w:numPr>
          <w:ilvl w:val="0"/>
          <w:numId w:val="1"/>
        </w:numPr>
      </w:pPr>
      <w:r>
        <w:t>Herkes kendi okulunun takımı ile katılmak zorundadır.</w:t>
      </w:r>
    </w:p>
    <w:p w:rsidR="00512393" w:rsidRDefault="00512393" w:rsidP="006800E0">
      <w:pPr>
        <w:pStyle w:val="ListeParagraf"/>
        <w:numPr>
          <w:ilvl w:val="0"/>
          <w:numId w:val="1"/>
        </w:numPr>
      </w:pPr>
      <w:r>
        <w:t>Merkez ve Gerede ilçesi hariç diğer ilçe takımları birkaç okulun birleşimi ile takım o</w:t>
      </w:r>
      <w:r w:rsidR="00C42736">
        <w:t xml:space="preserve">luşturabilir, fakat oyuncuların </w:t>
      </w:r>
      <w:r w:rsidR="00C42736" w:rsidRPr="00C42736">
        <w:rPr>
          <w:b/>
        </w:rPr>
        <w:t>Bolu ilinde aktif görevde öğretmen</w:t>
      </w:r>
      <w:r w:rsidRPr="00C42736">
        <w:rPr>
          <w:b/>
        </w:rPr>
        <w:t xml:space="preserve"> olma</w:t>
      </w:r>
      <w:r w:rsidR="008A2616">
        <w:rPr>
          <w:b/>
        </w:rPr>
        <w:t>lar</w:t>
      </w:r>
      <w:r w:rsidR="00C42736" w:rsidRPr="00C42736">
        <w:rPr>
          <w:b/>
        </w:rPr>
        <w:t>ı</w:t>
      </w:r>
      <w:r w:rsidR="008A2616">
        <w:rPr>
          <w:b/>
        </w:rPr>
        <w:t xml:space="preserve"> zorunludur.</w:t>
      </w:r>
    </w:p>
    <w:p w:rsidR="00512393" w:rsidRDefault="008C5709" w:rsidP="006800E0">
      <w:pPr>
        <w:pStyle w:val="ListeParagraf"/>
        <w:numPr>
          <w:ilvl w:val="0"/>
          <w:numId w:val="1"/>
        </w:numPr>
      </w:pPr>
      <w:r>
        <w:t>Son b</w:t>
      </w:r>
      <w:r w:rsidR="00512393">
        <w:t xml:space="preserve">aşvuru tarihi </w:t>
      </w:r>
      <w:r>
        <w:t>7 Kasım 2018 Çarşam</w:t>
      </w:r>
      <w:r w:rsidR="00610202">
        <w:t xml:space="preserve">ba günü </w:t>
      </w:r>
      <w:r w:rsidR="008A2616">
        <w:t>saat 17:30’dur.</w:t>
      </w:r>
      <w:r>
        <w:t xml:space="preserve"> Ekteki listeler </w:t>
      </w:r>
      <w:r w:rsidR="008A2616">
        <w:t xml:space="preserve">takımlar tarafından </w:t>
      </w:r>
      <w:r>
        <w:t xml:space="preserve">doldurularak </w:t>
      </w:r>
      <w:hyperlink r:id="rId5" w:history="1">
        <w:r w:rsidRPr="00351298">
          <w:rPr>
            <w:rStyle w:val="Kpr"/>
          </w:rPr>
          <w:t>derstensonra14@gmail.com</w:t>
        </w:r>
      </w:hyperlink>
      <w:r>
        <w:t xml:space="preserve"> adresine e-posta yoluyla gönderilecektir.</w:t>
      </w:r>
    </w:p>
    <w:p w:rsidR="00512393" w:rsidRDefault="00512393" w:rsidP="006800E0">
      <w:pPr>
        <w:pStyle w:val="ListeParagraf"/>
        <w:numPr>
          <w:ilvl w:val="0"/>
          <w:numId w:val="1"/>
        </w:numPr>
      </w:pPr>
      <w:r>
        <w:t>Müsabakalar katılım sayısına göre birkaç okul salonunda hafta içi akşam saatlerinde oynanacaktır.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Müsabakalar 2.36 m filede oynanacaktır</w:t>
      </w:r>
      <w:r w:rsidR="00C42736">
        <w:t>.</w:t>
      </w:r>
    </w:p>
    <w:p w:rsidR="006800E0" w:rsidRDefault="00C42736" w:rsidP="006800E0">
      <w:pPr>
        <w:pStyle w:val="ListeParagraf"/>
        <w:numPr>
          <w:ilvl w:val="0"/>
          <w:numId w:val="1"/>
        </w:numPr>
      </w:pPr>
      <w:r>
        <w:t xml:space="preserve">Müsabakalarda </w:t>
      </w:r>
      <w:r w:rsidR="006800E0">
        <w:t>bayan ve erkekler karışık olarak aynı takımlarda yer alabileceklerdir.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Müsabakalarda</w:t>
      </w:r>
      <w:r w:rsidR="00C42736">
        <w:t xml:space="preserve"> 1 antrenör ve 1 idareci takımı</w:t>
      </w:r>
      <w:r>
        <w:t xml:space="preserve"> ile beraber sahaya çıkabilir.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Bir takımın 1 sette 6 oyuncu değiştirme hakkı vardır</w:t>
      </w:r>
      <w:r w:rsidR="00C42736">
        <w:t>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Bir takımın 1 sette 2 tane mola hakkı vardır</w:t>
      </w:r>
      <w:r w:rsidR="00C42736">
        <w:t>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Oyun esnasında kurallar hakkında baş hakeme yapılacak itirazlar oyundaki kaptan aracılığı ile yapılmak zorundadır</w:t>
      </w:r>
      <w:r w:rsidR="00B03762">
        <w:t>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Müsabaka esnasında takımın pozisyon tetkikini sadece oyundaki kaptan yardımcı hakemden isteyebilir.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Grup maçları kazanılmış 2 set üzerinden oynanacaktır.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Takım antrenörleri müsabakaları koç çizgilerinin gerisinden kendileri için ayrılmış bölgede idare edeceklerdir</w:t>
      </w:r>
      <w:r w:rsidR="00C42736">
        <w:t>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Müsabakalarda Mikasa MVA 200 top kullanılacaktır.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>Takımlar müsabakalarının başlamasına 30 dakika kala sahada hazır bulunmaları gerekmektedir.</w:t>
      </w:r>
    </w:p>
    <w:p w:rsidR="006800E0" w:rsidRDefault="006800E0" w:rsidP="006800E0">
      <w:pPr>
        <w:pStyle w:val="ListeParagraf"/>
        <w:numPr>
          <w:ilvl w:val="0"/>
          <w:numId w:val="1"/>
        </w:numPr>
      </w:pPr>
      <w:r>
        <w:t xml:space="preserve">Top ile oynama esnasında yapılacak olan tüm file temasları file hatası olarak değerlendirilecektir. </w:t>
      </w:r>
      <w:r w:rsidR="00FD2763">
        <w:t>(</w:t>
      </w:r>
      <w:r w:rsidR="00DE5703">
        <w:t>Oyun alanının dışında kalan filenin uzantısı ve direkler hariç</w:t>
      </w:r>
      <w:r w:rsidR="00FD2763">
        <w:t>)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Servis tek elle ve top elden çıkacak şekilde kullanılmalıdır.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Takım antrenörleri oyuncu değişikliği için yardımcı hakemden izin almadan oyun durduğu sırada değişecek oyuncu veya oyuncular oyuncu değiştirme bölgesine değişeceği oyuncunun tabelası ile gelerek masa hakemleri tarafından gerekli değişiklikler yapılacaktır.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Takımların tek tip forma giymeleri ve formaların hem önünde hem de arkasında numara olma</w:t>
      </w:r>
      <w:r w:rsidR="00FD2763">
        <w:t>sına dikkat edilmelidir</w:t>
      </w:r>
      <w:r>
        <w:t>.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Forma numaraları 1-20 aras</w:t>
      </w:r>
      <w:r w:rsidR="00FD2763">
        <w:t>ında olmalıdır</w:t>
      </w:r>
      <w:r>
        <w:t>.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Takım kaptanları formalarının önündeki numaralarının altına 2x8 cm boyunda bir bant takması gerekmektedir.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Müsabakalar sırasında oyuncular</w:t>
      </w:r>
      <w:r w:rsidR="00FD2763">
        <w:t>ın</w:t>
      </w:r>
      <w:r>
        <w:t xml:space="preserve"> kendilerine ve diğer oyunculara zarar verecek yüzük, takı vb</w:t>
      </w:r>
      <w:r w:rsidR="00C42736">
        <w:t>. malzemeler takmamaları</w:t>
      </w:r>
      <w:r w:rsidR="00FD2763">
        <w:t xml:space="preserve"> zorunludur</w:t>
      </w:r>
      <w:r>
        <w:t xml:space="preserve">. </w:t>
      </w:r>
    </w:p>
    <w:p w:rsidR="00DE5703" w:rsidRDefault="00DE5703" w:rsidP="006800E0">
      <w:pPr>
        <w:pStyle w:val="ListeParagraf"/>
        <w:numPr>
          <w:ilvl w:val="0"/>
          <w:numId w:val="1"/>
        </w:numPr>
      </w:pPr>
      <w:r>
        <w:t>Gözlükle oynayacak oyuncuların tüm sorumlulukları kendilerine aittir.</w:t>
      </w:r>
    </w:p>
    <w:p w:rsidR="00782693" w:rsidRDefault="00DE5703" w:rsidP="00DE5703">
      <w:pPr>
        <w:pStyle w:val="ListeParagraf"/>
        <w:numPr>
          <w:ilvl w:val="0"/>
          <w:numId w:val="1"/>
        </w:numPr>
      </w:pPr>
      <w:r>
        <w:t>Müsabakaya katılan tüm takım mensupları oyun kuralla</w:t>
      </w:r>
      <w:r w:rsidR="00C42736">
        <w:t>rı hakkında bilgi sahibi olmuş ve şartları kabul etmiş sayılacaktır.</w:t>
      </w:r>
    </w:p>
    <w:p w:rsidR="00294447" w:rsidRDefault="00294447" w:rsidP="00782693">
      <w:pPr>
        <w:pStyle w:val="ListeParagraf"/>
        <w:numPr>
          <w:ilvl w:val="0"/>
          <w:numId w:val="1"/>
        </w:numPr>
      </w:pPr>
      <w:r>
        <w:t>Turnuva sonuçları “Dersten Sonra” sosyal medya hesaplarından ve bolu.meb.gov.tr interne</w:t>
      </w:r>
      <w:r w:rsidR="00FD2763">
        <w:t>t adresinden ilan edilecek olup;</w:t>
      </w:r>
      <w:r>
        <w:t xml:space="preserve"> </w:t>
      </w:r>
      <w:r w:rsidR="00FD2763">
        <w:t>1.</w:t>
      </w:r>
      <w:bookmarkStart w:id="0" w:name="_GoBack"/>
      <w:bookmarkEnd w:id="0"/>
      <w:r w:rsidR="00FD2763">
        <w:t>2</w:t>
      </w:r>
      <w:r>
        <w:t xml:space="preserve">. ve 3. olan takımlara 24 Kasım Öğretmenler Günü Töreni’nde kupa, derece alan takım oyuncularına da madalya verilecektir. </w:t>
      </w:r>
    </w:p>
    <w:p w:rsidR="00782693" w:rsidRPr="00782693" w:rsidRDefault="00782693" w:rsidP="00782693">
      <w:pPr>
        <w:pStyle w:val="ListeParagraf"/>
        <w:numPr>
          <w:ilvl w:val="0"/>
          <w:numId w:val="1"/>
        </w:numPr>
      </w:pPr>
      <w:r>
        <w:t>YARIŞMA KOORDİNATÖRÜ: HAMİT ÖZDAMAR</w:t>
      </w:r>
      <w:r w:rsidR="000308A7">
        <w:t>/ 0</w:t>
      </w:r>
      <w:r>
        <w:t>5308740244</w:t>
      </w:r>
    </w:p>
    <w:sectPr w:rsidR="00782693" w:rsidRPr="00782693" w:rsidSect="00294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3C70"/>
    <w:multiLevelType w:val="hybridMultilevel"/>
    <w:tmpl w:val="65DE595C"/>
    <w:lvl w:ilvl="0" w:tplc="FC668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E0"/>
    <w:rsid w:val="000308A7"/>
    <w:rsid w:val="00294447"/>
    <w:rsid w:val="00512393"/>
    <w:rsid w:val="00610202"/>
    <w:rsid w:val="0065702A"/>
    <w:rsid w:val="006800E0"/>
    <w:rsid w:val="00782693"/>
    <w:rsid w:val="007D6972"/>
    <w:rsid w:val="008A2616"/>
    <w:rsid w:val="008C5709"/>
    <w:rsid w:val="00B03762"/>
    <w:rsid w:val="00C42736"/>
    <w:rsid w:val="00D40C26"/>
    <w:rsid w:val="00DD6A34"/>
    <w:rsid w:val="00DE5703"/>
    <w:rsid w:val="00FD2763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679D-725D-461C-A2D8-3871EC2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0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570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stensonr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jijohamit72@gmail.com</dc:creator>
  <cp:keywords/>
  <dc:description/>
  <cp:lastModifiedBy>N.ErtemCALIS</cp:lastModifiedBy>
  <cp:revision>23</cp:revision>
  <cp:lastPrinted>2018-10-30T13:49:00Z</cp:lastPrinted>
  <dcterms:created xsi:type="dcterms:W3CDTF">2017-04-04T19:55:00Z</dcterms:created>
  <dcterms:modified xsi:type="dcterms:W3CDTF">2018-10-30T13:57:00Z</dcterms:modified>
</cp:coreProperties>
</file>